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8562" w14:textId="77777777" w:rsidR="000D5B28" w:rsidRDefault="00474ABD">
      <w:pPr>
        <w:spacing w:after="106" w:line="259" w:lineRule="auto"/>
        <w:ind w:left="5177" w:firstLine="0"/>
      </w:pPr>
      <w:r>
        <w:rPr>
          <w:noProof/>
        </w:rPr>
        <w:drawing>
          <wp:inline distT="0" distB="0" distL="0" distR="0" wp14:anchorId="7F1942F8" wp14:editId="072B1311">
            <wp:extent cx="651629" cy="739162"/>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651629" cy="739162"/>
                    </a:xfrm>
                    <a:prstGeom prst="rect">
                      <a:avLst/>
                    </a:prstGeom>
                  </pic:spPr>
                </pic:pic>
              </a:graphicData>
            </a:graphic>
          </wp:inline>
        </w:drawing>
      </w:r>
    </w:p>
    <w:p w14:paraId="182FFE8F" w14:textId="77777777" w:rsidR="000D5B28" w:rsidRDefault="00474ABD">
      <w:pPr>
        <w:spacing w:after="0" w:line="259" w:lineRule="auto"/>
        <w:ind w:left="1754" w:firstLine="0"/>
      </w:pPr>
      <w:r>
        <w:rPr>
          <w:b/>
          <w:sz w:val="28"/>
        </w:rPr>
        <w:t>LIETUVOS RESPUBLIKOS VALSTYBINIS PATENTŲ BIURAS</w:t>
      </w:r>
    </w:p>
    <w:p w14:paraId="04457477" w14:textId="77777777" w:rsidR="000D5B28" w:rsidRDefault="00474ABD">
      <w:pPr>
        <w:spacing w:after="791" w:line="259" w:lineRule="auto"/>
        <w:ind w:left="1715" w:firstLine="0"/>
      </w:pPr>
      <w:r>
        <w:rPr>
          <w:b/>
          <w:sz w:val="28"/>
          <w:u w:val="single" w:color="000000"/>
        </w:rPr>
        <w:t>STATE PATENT BUREAU OF THE REPUBLIC OF LITHUANIA</w:t>
      </w:r>
    </w:p>
    <w:p w14:paraId="7791BBC4" w14:textId="77777777" w:rsidR="000D5B28" w:rsidRPr="00474ABD" w:rsidRDefault="00474ABD">
      <w:pPr>
        <w:spacing w:after="1139" w:line="259" w:lineRule="auto"/>
        <w:ind w:left="827" w:firstLine="0"/>
        <w:rPr>
          <w:lang w:val="en-US"/>
        </w:rPr>
      </w:pPr>
      <w:r>
        <w:rPr>
          <w:sz w:val="17"/>
        </w:rPr>
        <w:t xml:space="preserve"> </w:t>
      </w:r>
    </w:p>
    <w:p w14:paraId="2CDD336F" w14:textId="77777777" w:rsidR="000D5B28" w:rsidRDefault="00474ABD">
      <w:pPr>
        <w:pStyle w:val="Heading1"/>
        <w:jc w:val="left"/>
      </w:pPr>
      <w:r>
        <w:t>PREKIŲ ŽENKLO REGISTRACIJOS</w:t>
      </w:r>
    </w:p>
    <w:p w14:paraId="3D0AEC16" w14:textId="77777777" w:rsidR="000D5B28" w:rsidRDefault="00474ABD">
      <w:pPr>
        <w:spacing w:after="23" w:line="259" w:lineRule="auto"/>
        <w:ind w:left="619" w:right="1"/>
        <w:jc w:val="center"/>
      </w:pPr>
      <w:r>
        <w:rPr>
          <w:rFonts w:ascii="Times New Roman" w:eastAsia="Times New Roman" w:hAnsi="Times New Roman" w:cs="Times New Roman"/>
          <w:sz w:val="28"/>
        </w:rPr>
        <w:t>T r a d e m a r k   R e g i s t r a t i o n</w:t>
      </w:r>
    </w:p>
    <w:p w14:paraId="670FDBC3" w14:textId="77777777" w:rsidR="000D5B28" w:rsidRDefault="00474ABD">
      <w:pPr>
        <w:spacing w:after="327" w:line="259" w:lineRule="auto"/>
        <w:ind w:left="827" w:firstLine="0"/>
      </w:pPr>
      <w:r>
        <w:rPr>
          <w:sz w:val="17"/>
        </w:rPr>
        <w:t xml:space="preserve"> </w:t>
      </w:r>
    </w:p>
    <w:p w14:paraId="666EA486" w14:textId="77777777" w:rsidR="000D5B28" w:rsidRDefault="00474ABD">
      <w:pPr>
        <w:spacing w:after="0" w:line="259" w:lineRule="auto"/>
        <w:ind w:left="609" w:firstLine="0"/>
        <w:jc w:val="center"/>
      </w:pPr>
      <w:r>
        <w:rPr>
          <w:rFonts w:ascii="Times New Roman" w:eastAsia="Times New Roman" w:hAnsi="Times New Roman" w:cs="Times New Roman"/>
          <w:b/>
          <w:sz w:val="37"/>
        </w:rPr>
        <w:t>Nr. 83288</w:t>
      </w:r>
    </w:p>
    <w:p w14:paraId="3DAA9CF8" w14:textId="77777777" w:rsidR="000D5B28" w:rsidRDefault="00474ABD">
      <w:pPr>
        <w:spacing w:after="373" w:line="259" w:lineRule="auto"/>
        <w:ind w:left="827" w:firstLine="0"/>
      </w:pPr>
      <w:r>
        <w:rPr>
          <w:sz w:val="17"/>
        </w:rPr>
        <w:t xml:space="preserve"> </w:t>
      </w:r>
    </w:p>
    <w:p w14:paraId="5554AC56" w14:textId="77777777" w:rsidR="000D5B28" w:rsidRDefault="00474ABD">
      <w:pPr>
        <w:pStyle w:val="Heading1"/>
        <w:ind w:left="609"/>
      </w:pPr>
      <w:r>
        <w:t>LIUDIJIMAS</w:t>
      </w:r>
    </w:p>
    <w:p w14:paraId="2C643BB5" w14:textId="77777777" w:rsidR="000D5B28" w:rsidRDefault="00474ABD">
      <w:pPr>
        <w:spacing w:after="23" w:line="259" w:lineRule="auto"/>
        <w:ind w:left="619"/>
        <w:jc w:val="center"/>
      </w:pPr>
      <w:r>
        <w:rPr>
          <w:rFonts w:ascii="Times New Roman" w:eastAsia="Times New Roman" w:hAnsi="Times New Roman" w:cs="Times New Roman"/>
          <w:sz w:val="28"/>
        </w:rPr>
        <w:t>C e r t i f i c a t e</w:t>
      </w:r>
    </w:p>
    <w:p w14:paraId="1C5347C7" w14:textId="77777777" w:rsidR="000D5B28" w:rsidRDefault="00474ABD">
      <w:pPr>
        <w:spacing w:after="235" w:line="259" w:lineRule="auto"/>
        <w:ind w:left="827" w:firstLine="0"/>
      </w:pPr>
      <w:r>
        <w:rPr>
          <w:sz w:val="17"/>
        </w:rPr>
        <w:t xml:space="preserve"> </w:t>
      </w:r>
    </w:p>
    <w:p w14:paraId="41F55989" w14:textId="77777777" w:rsidR="000D5B28" w:rsidRDefault="00474ABD">
      <w:pPr>
        <w:spacing w:after="143" w:line="250" w:lineRule="auto"/>
        <w:ind w:left="822" w:right="821"/>
        <w:jc w:val="both"/>
      </w:pPr>
      <w:r>
        <w:rPr>
          <w:rFonts w:ascii="Times New Roman" w:eastAsia="Times New Roman" w:hAnsi="Times New Roman" w:cs="Times New Roman"/>
          <w:sz w:val="28"/>
        </w:rPr>
        <w:t>Šis dokumentas patvirtina, kad vadovaujantis Lietuvos Respublikos prekių ženklų įstatymu prekių ženklas, nurodytas pridedamame išraše, yra įrašytas į Lietuvos Respublikos prekių ženklų registrą.</w:t>
      </w:r>
    </w:p>
    <w:p w14:paraId="7C78B81B" w14:textId="77777777" w:rsidR="000D5B28" w:rsidRDefault="00474ABD">
      <w:pPr>
        <w:spacing w:after="312" w:line="259" w:lineRule="auto"/>
        <w:ind w:left="1440" w:firstLine="0"/>
      </w:pPr>
      <w:r>
        <w:rPr>
          <w:sz w:val="17"/>
        </w:rPr>
        <w:t xml:space="preserve"> </w:t>
      </w:r>
    </w:p>
    <w:p w14:paraId="3E3BCDC2" w14:textId="77777777" w:rsidR="000D5B28" w:rsidRDefault="00474ABD">
      <w:pPr>
        <w:spacing w:after="0" w:line="250" w:lineRule="auto"/>
        <w:ind w:left="822" w:right="821"/>
        <w:jc w:val="both"/>
      </w:pPr>
      <w:r>
        <w:rPr>
          <w:rFonts w:ascii="Times New Roman" w:eastAsia="Times New Roman" w:hAnsi="Times New Roman" w:cs="Times New Roman"/>
          <w:sz w:val="28"/>
        </w:rPr>
        <w:t>It is hereby certified that following the Law on Trademarks of the Republic of Lithuania the trademark as outlined in the attached extract has been entered into the Register of Trademarks of the Republic of Lithuania.</w:t>
      </w:r>
    </w:p>
    <w:p w14:paraId="17515F53" w14:textId="77777777" w:rsidR="000D5B28" w:rsidRDefault="00474ABD">
      <w:pPr>
        <w:spacing w:after="114" w:line="259" w:lineRule="auto"/>
        <w:ind w:left="827" w:firstLine="0"/>
      </w:pPr>
      <w:r>
        <w:rPr>
          <w:sz w:val="17"/>
        </w:rPr>
        <w:t xml:space="preserve"> </w:t>
      </w:r>
    </w:p>
    <w:p w14:paraId="27C2B072" w14:textId="77777777" w:rsidR="000D5B28" w:rsidRDefault="00474ABD">
      <w:pPr>
        <w:pStyle w:val="Heading2"/>
        <w:spacing w:after="33"/>
        <w:ind w:left="822" w:right="821"/>
      </w:pPr>
      <w:r>
        <w:t>Išdavimo data</w:t>
      </w:r>
      <w:r>
        <w:rPr>
          <w:rFonts w:ascii="Arial" w:eastAsia="Arial" w:hAnsi="Arial" w:cs="Arial"/>
          <w:sz w:val="17"/>
        </w:rPr>
        <w:t xml:space="preserve"> </w:t>
      </w:r>
      <w:r>
        <w:t>Date of issue</w:t>
      </w:r>
    </w:p>
    <w:p w14:paraId="72F7CF37" w14:textId="77777777" w:rsidR="000D5B28" w:rsidRDefault="00474ABD">
      <w:pPr>
        <w:tabs>
          <w:tab w:val="center" w:pos="4839"/>
          <w:tab w:val="center" w:pos="7673"/>
        </w:tabs>
        <w:spacing w:after="23" w:line="259" w:lineRule="auto"/>
        <w:ind w:left="0" w:firstLine="0"/>
      </w:pPr>
      <w:r>
        <w:rPr>
          <w:rFonts w:ascii="Calibri" w:eastAsia="Calibri" w:hAnsi="Calibri" w:cs="Calibri"/>
          <w:sz w:val="22"/>
        </w:rPr>
        <w:tab/>
      </w:r>
      <w:r>
        <w:rPr>
          <w:rFonts w:ascii="Times New Roman" w:eastAsia="Times New Roman" w:hAnsi="Times New Roman" w:cs="Times New Roman"/>
          <w:sz w:val="28"/>
        </w:rPr>
        <w:t>2020-10-01, Vilnius</w:t>
      </w:r>
      <w:r>
        <w:rPr>
          <w:rFonts w:ascii="Times New Roman" w:eastAsia="Times New Roman" w:hAnsi="Times New Roman" w:cs="Times New Roman"/>
          <w:sz w:val="28"/>
        </w:rPr>
        <w:tab/>
      </w:r>
      <w:r>
        <w:rPr>
          <w:sz w:val="17"/>
        </w:rPr>
        <w:t xml:space="preserve"> </w:t>
      </w:r>
    </w:p>
    <w:p w14:paraId="27D56DF6" w14:textId="77777777" w:rsidR="000D5B28" w:rsidRDefault="00474ABD">
      <w:pPr>
        <w:spacing w:after="0" w:line="259" w:lineRule="auto"/>
        <w:ind w:left="827" w:firstLine="0"/>
      </w:pPr>
      <w:r>
        <w:rPr>
          <w:sz w:val="17"/>
        </w:rPr>
        <w:t xml:space="preserve"> </w:t>
      </w:r>
    </w:p>
    <w:p w14:paraId="41E84F4F" w14:textId="77777777" w:rsidR="000D5B28" w:rsidRDefault="00474ABD">
      <w:pPr>
        <w:spacing w:after="87" w:line="259" w:lineRule="auto"/>
        <w:ind w:left="827" w:firstLine="0"/>
      </w:pPr>
      <w:r>
        <w:rPr>
          <w:noProof/>
        </w:rPr>
        <w:drawing>
          <wp:inline distT="0" distB="0" distL="0" distR="0" wp14:anchorId="1A87271B" wp14:editId="4DF3E590">
            <wp:extent cx="1488049" cy="148804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488049" cy="1488049"/>
                    </a:xfrm>
                    <a:prstGeom prst="rect">
                      <a:avLst/>
                    </a:prstGeom>
                  </pic:spPr>
                </pic:pic>
              </a:graphicData>
            </a:graphic>
          </wp:inline>
        </w:drawing>
      </w:r>
    </w:p>
    <w:p w14:paraId="0837547B" w14:textId="77777777" w:rsidR="000D5B28" w:rsidRDefault="00474ABD">
      <w:pPr>
        <w:spacing w:after="0" w:line="250" w:lineRule="auto"/>
        <w:ind w:left="822" w:right="3923"/>
        <w:jc w:val="both"/>
      </w:pPr>
      <w:r>
        <w:rPr>
          <w:noProof/>
        </w:rPr>
        <w:drawing>
          <wp:anchor distT="0" distB="0" distL="114300" distR="114300" simplePos="0" relativeHeight="251658240" behindDoc="0" locked="0" layoutInCell="1" allowOverlap="0" wp14:anchorId="20BAAC57" wp14:editId="34725614">
            <wp:simplePos x="0" y="0"/>
            <wp:positionH relativeFrom="column">
              <wp:posOffset>2635695</wp:posOffset>
            </wp:positionH>
            <wp:positionV relativeFrom="paragraph">
              <wp:posOffset>2836</wp:posOffset>
            </wp:positionV>
            <wp:extent cx="1702017" cy="32095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702017" cy="320952"/>
                    </a:xfrm>
                    <a:prstGeom prst="rect">
                      <a:avLst/>
                    </a:prstGeom>
                  </pic:spPr>
                </pic:pic>
              </a:graphicData>
            </a:graphic>
          </wp:anchor>
        </w:drawing>
      </w:r>
      <w:r>
        <w:rPr>
          <w:rFonts w:ascii="Times New Roman" w:eastAsia="Times New Roman" w:hAnsi="Times New Roman" w:cs="Times New Roman"/>
          <w:sz w:val="28"/>
        </w:rPr>
        <w:t>Direktorė</w:t>
      </w:r>
      <w:r>
        <w:rPr>
          <w:sz w:val="17"/>
        </w:rPr>
        <w:t xml:space="preserve"> </w:t>
      </w:r>
    </w:p>
    <w:p w14:paraId="4DB0B0CC" w14:textId="77777777" w:rsidR="000D5B28" w:rsidRDefault="00474ABD">
      <w:pPr>
        <w:pStyle w:val="Heading2"/>
        <w:ind w:left="812" w:right="821" w:firstLine="1455"/>
      </w:pPr>
      <w:r>
        <w:t>Irina Urbonė Director</w:t>
      </w:r>
    </w:p>
    <w:p w14:paraId="0E7B7235" w14:textId="77777777" w:rsidR="000D5B28" w:rsidRDefault="00474ABD">
      <w:pPr>
        <w:spacing w:after="0" w:line="259" w:lineRule="auto"/>
        <w:ind w:left="613" w:firstLine="0"/>
      </w:pPr>
      <w:r>
        <w:rPr>
          <w:sz w:val="17"/>
        </w:rPr>
        <w:t xml:space="preserve"> </w:t>
      </w:r>
    </w:p>
    <w:p w14:paraId="30D9048A" w14:textId="77777777" w:rsidR="000D5B28" w:rsidRDefault="00474ABD">
      <w:r>
        <w:t xml:space="preserve">IŠRAŠAS IŠ REGISTRO </w:t>
      </w:r>
    </w:p>
    <w:p w14:paraId="108FFF32" w14:textId="77777777" w:rsidR="000D5B28" w:rsidRDefault="00474ABD">
      <w:r>
        <w:t>EXTRACT OF REGISTER</w:t>
      </w:r>
    </w:p>
    <w:p w14:paraId="7F3DEB90" w14:textId="77777777" w:rsidR="000D5B28" w:rsidRDefault="00474ABD">
      <w:pPr>
        <w:spacing w:after="0" w:line="259" w:lineRule="auto"/>
        <w:ind w:left="0" w:firstLine="0"/>
      </w:pPr>
      <w:r>
        <w:rPr>
          <w:sz w:val="17"/>
        </w:rPr>
        <w:t xml:space="preserve"> </w:t>
      </w:r>
    </w:p>
    <w:sectPr w:rsidR="000D5B28">
      <w:pgSz w:w="11900" w:h="16840"/>
      <w:pgMar w:top="566" w:right="580" w:bottom="714"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E58"/>
    <w:multiLevelType w:val="hybridMultilevel"/>
    <w:tmpl w:val="ABB6F950"/>
    <w:lvl w:ilvl="0" w:tplc="0A607A8A">
      <w:start w:val="551"/>
      <w:numFmt w:val="decimal"/>
      <w:lvlText w:val="(%1)"/>
      <w:lvlJc w:val="left"/>
      <w:pPr>
        <w:ind w:left="6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5407482">
      <w:start w:val="1"/>
      <w:numFmt w:val="lowerLetter"/>
      <w:lvlText w:val="%2"/>
      <w:lvlJc w:val="left"/>
      <w:pPr>
        <w:ind w:left="10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BC69644">
      <w:start w:val="1"/>
      <w:numFmt w:val="lowerRoman"/>
      <w:lvlText w:val="%3"/>
      <w:lvlJc w:val="left"/>
      <w:pPr>
        <w:ind w:left="18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DBA3EE8">
      <w:start w:val="1"/>
      <w:numFmt w:val="decimal"/>
      <w:lvlText w:val="%4"/>
      <w:lvlJc w:val="left"/>
      <w:pPr>
        <w:ind w:left="25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FE235E0">
      <w:start w:val="1"/>
      <w:numFmt w:val="lowerLetter"/>
      <w:lvlText w:val="%5"/>
      <w:lvlJc w:val="left"/>
      <w:pPr>
        <w:ind w:left="32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56BA82F2">
      <w:start w:val="1"/>
      <w:numFmt w:val="lowerRoman"/>
      <w:lvlText w:val="%6"/>
      <w:lvlJc w:val="left"/>
      <w:pPr>
        <w:ind w:left="397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594E318">
      <w:start w:val="1"/>
      <w:numFmt w:val="decimal"/>
      <w:lvlText w:val="%7"/>
      <w:lvlJc w:val="left"/>
      <w:pPr>
        <w:ind w:left="46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6F676E8">
      <w:start w:val="1"/>
      <w:numFmt w:val="lowerLetter"/>
      <w:lvlText w:val="%8"/>
      <w:lvlJc w:val="left"/>
      <w:pPr>
        <w:ind w:left="54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370A5DC">
      <w:start w:val="1"/>
      <w:numFmt w:val="lowerRoman"/>
      <w:lvlText w:val="%9"/>
      <w:lvlJc w:val="left"/>
      <w:pPr>
        <w:ind w:left="61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466C4F67"/>
    <w:multiLevelType w:val="hybridMultilevel"/>
    <w:tmpl w:val="AC3281EC"/>
    <w:lvl w:ilvl="0" w:tplc="BD948280">
      <w:start w:val="731"/>
      <w:numFmt w:val="decimal"/>
      <w:lvlText w:val="(%1)"/>
      <w:lvlJc w:val="left"/>
      <w:pPr>
        <w:ind w:left="6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2D80FB4">
      <w:start w:val="1"/>
      <w:numFmt w:val="lowerLetter"/>
      <w:lvlText w:val="%2"/>
      <w:lvlJc w:val="left"/>
      <w:pPr>
        <w:ind w:left="10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DF2222A">
      <w:start w:val="1"/>
      <w:numFmt w:val="lowerRoman"/>
      <w:lvlText w:val="%3"/>
      <w:lvlJc w:val="left"/>
      <w:pPr>
        <w:ind w:left="18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02C076E">
      <w:start w:val="1"/>
      <w:numFmt w:val="decimal"/>
      <w:lvlText w:val="%4"/>
      <w:lvlJc w:val="left"/>
      <w:pPr>
        <w:ind w:left="25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4A089AA">
      <w:start w:val="1"/>
      <w:numFmt w:val="lowerLetter"/>
      <w:lvlText w:val="%5"/>
      <w:lvlJc w:val="left"/>
      <w:pPr>
        <w:ind w:left="32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E93E99DC">
      <w:start w:val="1"/>
      <w:numFmt w:val="lowerRoman"/>
      <w:lvlText w:val="%6"/>
      <w:lvlJc w:val="left"/>
      <w:pPr>
        <w:ind w:left="397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0AE1B06">
      <w:start w:val="1"/>
      <w:numFmt w:val="decimal"/>
      <w:lvlText w:val="%7"/>
      <w:lvlJc w:val="left"/>
      <w:pPr>
        <w:ind w:left="46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F6EB6FA">
      <w:start w:val="1"/>
      <w:numFmt w:val="lowerLetter"/>
      <w:lvlText w:val="%8"/>
      <w:lvlJc w:val="left"/>
      <w:pPr>
        <w:ind w:left="54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9B25BA8">
      <w:start w:val="1"/>
      <w:numFmt w:val="lowerRoman"/>
      <w:lvlText w:val="%9"/>
      <w:lvlJc w:val="left"/>
      <w:pPr>
        <w:ind w:left="61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4A9E5088"/>
    <w:multiLevelType w:val="hybridMultilevel"/>
    <w:tmpl w:val="51A218A4"/>
    <w:lvl w:ilvl="0" w:tplc="A516C136">
      <w:start w:val="558"/>
      <w:numFmt w:val="decimal"/>
      <w:lvlText w:val="(%1)"/>
      <w:lvlJc w:val="left"/>
      <w:pPr>
        <w:ind w:left="6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8F2A862">
      <w:start w:val="1"/>
      <w:numFmt w:val="lowerLetter"/>
      <w:lvlText w:val="%2"/>
      <w:lvlJc w:val="left"/>
      <w:pPr>
        <w:ind w:left="10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966FF42">
      <w:start w:val="1"/>
      <w:numFmt w:val="lowerRoman"/>
      <w:lvlText w:val="%3"/>
      <w:lvlJc w:val="left"/>
      <w:pPr>
        <w:ind w:left="18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D681454">
      <w:start w:val="1"/>
      <w:numFmt w:val="decimal"/>
      <w:lvlText w:val="%4"/>
      <w:lvlJc w:val="left"/>
      <w:pPr>
        <w:ind w:left="25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A16E372">
      <w:start w:val="1"/>
      <w:numFmt w:val="lowerLetter"/>
      <w:lvlText w:val="%5"/>
      <w:lvlJc w:val="left"/>
      <w:pPr>
        <w:ind w:left="32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2550B520">
      <w:start w:val="1"/>
      <w:numFmt w:val="lowerRoman"/>
      <w:lvlText w:val="%6"/>
      <w:lvlJc w:val="left"/>
      <w:pPr>
        <w:ind w:left="397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C729AB4">
      <w:start w:val="1"/>
      <w:numFmt w:val="decimal"/>
      <w:lvlText w:val="%7"/>
      <w:lvlJc w:val="left"/>
      <w:pPr>
        <w:ind w:left="46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71CCDC4">
      <w:start w:val="1"/>
      <w:numFmt w:val="lowerLetter"/>
      <w:lvlText w:val="%8"/>
      <w:lvlJc w:val="left"/>
      <w:pPr>
        <w:ind w:left="54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4F7494CA">
      <w:start w:val="1"/>
      <w:numFmt w:val="lowerRoman"/>
      <w:lvlText w:val="%9"/>
      <w:lvlJc w:val="left"/>
      <w:pPr>
        <w:ind w:left="61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28"/>
    <w:rsid w:val="000D5B28"/>
    <w:rsid w:val="0038373D"/>
    <w:rsid w:val="00474ABD"/>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10D1EFA6"/>
  <w15:docId w15:val="{44875B6A-E0D3-A243-9E20-0BB5D4A3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49" w:lineRule="auto"/>
      <w:ind w:left="10" w:hanging="10"/>
    </w:pPr>
    <w:rPr>
      <w:rFonts w:ascii="Arial" w:eastAsia="Arial" w:hAnsi="Arial" w:cs="Arial"/>
      <w:color w:val="000000"/>
      <w:sz w:val="14"/>
    </w:rPr>
  </w:style>
  <w:style w:type="paragraph" w:styleId="Heading1">
    <w:name w:val="heading 1"/>
    <w:next w:val="Normal"/>
    <w:link w:val="Heading1Char"/>
    <w:uiPriority w:val="9"/>
    <w:qFormat/>
    <w:pPr>
      <w:keepNext/>
      <w:keepLines/>
      <w:spacing w:line="259" w:lineRule="auto"/>
      <w:ind w:left="2068"/>
      <w:jc w:val="center"/>
      <w:outlineLvl w:val="0"/>
    </w:pPr>
    <w:rPr>
      <w:rFonts w:ascii="Times New Roman" w:eastAsia="Times New Roman" w:hAnsi="Times New Roman" w:cs="Times New Roman"/>
      <w:b/>
      <w:color w:val="000000"/>
      <w:sz w:val="43"/>
    </w:rPr>
  </w:style>
  <w:style w:type="paragraph" w:styleId="Heading2">
    <w:name w:val="heading 2"/>
    <w:next w:val="Normal"/>
    <w:link w:val="Heading2Char"/>
    <w:uiPriority w:val="9"/>
    <w:unhideWhenUsed/>
    <w:qFormat/>
    <w:pPr>
      <w:keepNext/>
      <w:keepLines/>
      <w:spacing w:line="250" w:lineRule="auto"/>
      <w:ind w:left="618" w:hanging="10"/>
      <w:jc w:val="both"/>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b/>
      <w:color w:val="000000"/>
      <w:sz w:val="43"/>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dc:creator>
  <cp:keywords/>
  <cp:lastModifiedBy>Jurga</cp:lastModifiedBy>
  <cp:revision>2</cp:revision>
  <dcterms:created xsi:type="dcterms:W3CDTF">2020-10-07T14:54:00Z</dcterms:created>
  <dcterms:modified xsi:type="dcterms:W3CDTF">2020-10-07T14:54:00Z</dcterms:modified>
</cp:coreProperties>
</file>